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121" w:rsidRPr="00B70121" w:rsidRDefault="00B70121" w:rsidP="00B70121">
      <w:pPr>
        <w:widowControl/>
        <w:shd w:val="clear" w:color="auto" w:fill="FFFFFF"/>
        <w:jc w:val="center"/>
        <w:outlineLvl w:val="1"/>
        <w:rPr>
          <w:rFonts w:ascii="΢���ź�" w:eastAsia="宋体" w:hAnsi="΢���ź�" w:cs="宋体"/>
          <w:b/>
          <w:bCs/>
          <w:color w:val="373535"/>
          <w:kern w:val="0"/>
          <w:sz w:val="45"/>
          <w:szCs w:val="45"/>
        </w:rPr>
      </w:pPr>
      <w:r w:rsidRPr="00B70121">
        <w:rPr>
          <w:rFonts w:ascii="΢���ź�" w:eastAsia="宋体" w:hAnsi="΢���ź�" w:cs="宋体"/>
          <w:b/>
          <w:bCs/>
          <w:color w:val="373535"/>
          <w:kern w:val="0"/>
          <w:sz w:val="45"/>
          <w:szCs w:val="45"/>
        </w:rPr>
        <w:t>纪念马克思诞辰</w:t>
      </w:r>
      <w:r w:rsidRPr="00B70121">
        <w:rPr>
          <w:rFonts w:ascii="΢���ź�" w:eastAsia="宋体" w:hAnsi="΢���ź�" w:cs="宋体"/>
          <w:b/>
          <w:bCs/>
          <w:color w:val="373535"/>
          <w:kern w:val="0"/>
          <w:sz w:val="45"/>
          <w:szCs w:val="45"/>
        </w:rPr>
        <w:t>200</w:t>
      </w:r>
      <w:r w:rsidRPr="00B70121">
        <w:rPr>
          <w:rFonts w:ascii="΢���ź�" w:eastAsia="宋体" w:hAnsi="΢���ź�" w:cs="宋体"/>
          <w:b/>
          <w:bCs/>
          <w:color w:val="373535"/>
          <w:kern w:val="0"/>
          <w:sz w:val="45"/>
          <w:szCs w:val="45"/>
        </w:rPr>
        <w:t>周年大会在京举行</w:t>
      </w:r>
    </w:p>
    <w:p w:rsidR="00ED001B" w:rsidRDefault="00B70121" w:rsidP="00ED001B">
      <w:pPr>
        <w:jc w:val="center"/>
        <w:rPr>
          <w:rFonts w:ascii="楷体" w:eastAsia="楷体" w:hAnsi="楷体" w:hint="eastAsia"/>
          <w:sz w:val="32"/>
          <w:szCs w:val="32"/>
        </w:rPr>
      </w:pPr>
      <w:r w:rsidRPr="00B70121">
        <w:rPr>
          <w:rFonts w:ascii="楷体" w:eastAsia="楷体" w:hAnsi="楷体" w:hint="eastAsia"/>
          <w:sz w:val="32"/>
          <w:szCs w:val="32"/>
        </w:rPr>
        <w:t xml:space="preserve">习近平发表重要讲话 </w:t>
      </w:r>
    </w:p>
    <w:p w:rsidR="00ED001B" w:rsidRDefault="00B70121" w:rsidP="00ED001B">
      <w:pPr>
        <w:jc w:val="center"/>
        <w:rPr>
          <w:rFonts w:ascii="楷体" w:eastAsia="楷体" w:hAnsi="楷体" w:hint="eastAsia"/>
          <w:sz w:val="32"/>
          <w:szCs w:val="32"/>
        </w:rPr>
      </w:pPr>
      <w:r w:rsidRPr="00B70121">
        <w:rPr>
          <w:rFonts w:ascii="楷体" w:eastAsia="楷体" w:hAnsi="楷体" w:hint="eastAsia"/>
          <w:sz w:val="32"/>
          <w:szCs w:val="32"/>
        </w:rPr>
        <w:t xml:space="preserve">李克强栗战书汪洋赵乐际韩正王岐山出席 </w:t>
      </w:r>
    </w:p>
    <w:p w:rsidR="00B70121" w:rsidRPr="00B70121" w:rsidRDefault="00B70121" w:rsidP="00ED001B">
      <w:pPr>
        <w:jc w:val="center"/>
        <w:rPr>
          <w:rFonts w:ascii="楷体" w:eastAsia="楷体" w:hAnsi="楷体"/>
          <w:sz w:val="32"/>
          <w:szCs w:val="32"/>
        </w:rPr>
      </w:pPr>
      <w:r w:rsidRPr="00B70121">
        <w:rPr>
          <w:rFonts w:ascii="楷体" w:eastAsia="楷体" w:hAnsi="楷体" w:hint="eastAsia"/>
          <w:sz w:val="32"/>
          <w:szCs w:val="32"/>
        </w:rPr>
        <w:t>王沪宁主持</w:t>
      </w:r>
    </w:p>
    <w:p w:rsidR="00ED001B" w:rsidRDefault="00ED001B" w:rsidP="00ED001B">
      <w:pPr>
        <w:jc w:val="center"/>
        <w:rPr>
          <w:rFonts w:ascii="楷体" w:eastAsia="楷体" w:hAnsi="楷体"/>
          <w:sz w:val="32"/>
          <w:szCs w:val="32"/>
        </w:rPr>
      </w:pPr>
      <w:r w:rsidRPr="004B07A5">
        <w:rPr>
          <w:rFonts w:ascii="楷体" w:eastAsia="楷体" w:hAnsi="楷体" w:hint="eastAsia"/>
          <w:sz w:val="32"/>
          <w:szCs w:val="32"/>
        </w:rPr>
        <w:t>（原载《</w:t>
      </w:r>
      <w:r>
        <w:rPr>
          <w:rFonts w:ascii="楷体" w:eastAsia="楷体" w:hAnsi="楷体" w:hint="eastAsia"/>
          <w:sz w:val="32"/>
          <w:szCs w:val="32"/>
        </w:rPr>
        <w:t>人民</w:t>
      </w:r>
      <w:r w:rsidRPr="004B07A5">
        <w:rPr>
          <w:rFonts w:ascii="楷体" w:eastAsia="楷体" w:hAnsi="楷体" w:hint="eastAsia"/>
          <w:sz w:val="32"/>
          <w:szCs w:val="32"/>
        </w:rPr>
        <w:t>日报》2018年</w:t>
      </w:r>
      <w:r>
        <w:rPr>
          <w:rFonts w:ascii="楷体" w:eastAsia="楷体" w:hAnsi="楷体" w:hint="eastAsia"/>
          <w:sz w:val="32"/>
          <w:szCs w:val="32"/>
        </w:rPr>
        <w:t>4</w:t>
      </w:r>
      <w:r w:rsidRPr="004B07A5">
        <w:rPr>
          <w:rFonts w:ascii="楷体" w:eastAsia="楷体" w:hAnsi="楷体" w:hint="eastAsia"/>
          <w:sz w:val="32"/>
          <w:szCs w:val="32"/>
        </w:rPr>
        <w:t>月</w:t>
      </w:r>
      <w:r>
        <w:rPr>
          <w:rFonts w:ascii="楷体" w:eastAsia="楷体" w:hAnsi="楷体" w:hint="eastAsia"/>
          <w:sz w:val="32"/>
          <w:szCs w:val="32"/>
        </w:rPr>
        <w:t>19</w:t>
      </w:r>
      <w:r w:rsidRPr="004B07A5">
        <w:rPr>
          <w:rFonts w:ascii="楷体" w:eastAsia="楷体" w:hAnsi="楷体" w:hint="eastAsia"/>
          <w:sz w:val="32"/>
          <w:szCs w:val="32"/>
        </w:rPr>
        <w:t>日</w:t>
      </w:r>
      <w:r>
        <w:rPr>
          <w:rFonts w:ascii="楷体" w:eastAsia="楷体" w:hAnsi="楷体" w:hint="eastAsia"/>
          <w:sz w:val="32"/>
          <w:szCs w:val="32"/>
        </w:rPr>
        <w:t>头</w:t>
      </w:r>
      <w:r w:rsidRPr="004B07A5">
        <w:rPr>
          <w:rFonts w:ascii="楷体" w:eastAsia="楷体" w:hAnsi="楷体" w:hint="eastAsia"/>
          <w:sz w:val="32"/>
          <w:szCs w:val="32"/>
        </w:rPr>
        <w:t>版）</w:t>
      </w:r>
    </w:p>
    <w:p w:rsidR="00B70121" w:rsidRDefault="00B70121" w:rsidP="00B70121">
      <w:pPr>
        <w:widowControl/>
        <w:shd w:val="clear" w:color="auto" w:fill="FFFFFF"/>
        <w:ind w:firstLineChars="200" w:firstLine="640"/>
        <w:jc w:val="left"/>
        <w:rPr>
          <w:rFonts w:ascii="仿宋_GB2312" w:eastAsia="仿宋_GB2312" w:hAnsi="宋体" w:cs="宋体" w:hint="eastAsia"/>
          <w:color w:val="373535"/>
          <w:kern w:val="0"/>
          <w:sz w:val="32"/>
          <w:szCs w:val="32"/>
        </w:rPr>
      </w:pPr>
      <w:r w:rsidRPr="00B70121">
        <w:rPr>
          <w:rFonts w:ascii="仿宋_GB2312" w:eastAsia="仿宋_GB2312" w:hAnsi="宋体" w:cs="宋体" w:hint="eastAsia"/>
          <w:color w:val="373535"/>
          <w:kern w:val="0"/>
          <w:sz w:val="32"/>
          <w:szCs w:val="32"/>
        </w:rPr>
        <w:t>5月4日，纪念马克思诞辰200周年大会在北京人民大会堂隆重举行。习近平、李克强、栗战书、汪洋、王沪宁、赵乐际、韩正、王岐山等出席大会。</w:t>
      </w:r>
    </w:p>
    <w:p w:rsidR="00B70121" w:rsidRDefault="00B70121" w:rsidP="00B70121">
      <w:pPr>
        <w:widowControl/>
        <w:shd w:val="clear" w:color="auto" w:fill="FFFFFF"/>
        <w:ind w:firstLineChars="200" w:firstLine="640"/>
        <w:jc w:val="left"/>
        <w:rPr>
          <w:rFonts w:ascii="仿宋_GB2312" w:eastAsia="仿宋_GB2312" w:hAnsi="宋体" w:cs="宋体" w:hint="eastAsia"/>
          <w:color w:val="373535"/>
          <w:kern w:val="0"/>
          <w:sz w:val="32"/>
          <w:szCs w:val="32"/>
        </w:rPr>
      </w:pPr>
      <w:r w:rsidRPr="00B70121">
        <w:rPr>
          <w:rFonts w:ascii="仿宋_GB2312" w:eastAsia="仿宋_GB2312" w:hAnsi="宋体" w:cs="宋体" w:hint="eastAsia"/>
          <w:color w:val="373535"/>
          <w:kern w:val="0"/>
          <w:sz w:val="32"/>
          <w:szCs w:val="32"/>
        </w:rPr>
        <w:t>新华社北京5月4日电 （记者 张晓松 黄小希）纪念马克思诞辰200周年大会4日上午在北京人民大会堂隆重举行。中共中央总书记、国家主席、中央军委主席习近平在会上发表重要讲话强调，我们纪念马克思，是为了向人类历史上最伟大的思想家致敬，也是为了宣示我们对马克思主义科学真理的坚定信念。马克思主义始终是我们党和国家的指导思想，是我们认识世界、把握规律、追求真理、改造世界的强大思想武器。新时代，中国共产党人仍然要学习马克思，学习和实践马克思主义，高扬马克思主义伟大旗帜，不断从中汲取科学智慧和理论力量，更有定力、更有自信、更有智慧地坚持和发展新时代中国特色社会主义，让马克思、恩格斯设想的人类社会美好前景不断在中国大地上生动展现出来。</w:t>
      </w:r>
    </w:p>
    <w:p w:rsidR="00B70121" w:rsidRPr="00B70121" w:rsidRDefault="00B70121" w:rsidP="00B70121">
      <w:pPr>
        <w:widowControl/>
        <w:shd w:val="clear" w:color="auto" w:fill="FFFFFF"/>
        <w:ind w:firstLineChars="200" w:firstLine="640"/>
        <w:jc w:val="left"/>
        <w:rPr>
          <w:rFonts w:ascii="仿宋_GB2312" w:eastAsia="仿宋_GB2312" w:hAnsi="宋体" w:cs="宋体" w:hint="eastAsia"/>
          <w:color w:val="373535"/>
          <w:kern w:val="0"/>
          <w:sz w:val="32"/>
          <w:szCs w:val="32"/>
        </w:rPr>
      </w:pPr>
      <w:r w:rsidRPr="00B70121">
        <w:rPr>
          <w:rFonts w:ascii="仿宋_GB2312" w:eastAsia="仿宋_GB2312" w:hAnsi="宋体" w:cs="宋体" w:hint="eastAsia"/>
          <w:color w:val="373535"/>
          <w:kern w:val="0"/>
          <w:sz w:val="32"/>
          <w:szCs w:val="32"/>
        </w:rPr>
        <w:lastRenderedPageBreak/>
        <w:t>李克强、栗战书、汪洋、王沪宁、赵乐际、韩正、王岐山出席大会。</w:t>
      </w:r>
    </w:p>
    <w:p w:rsidR="00B70121" w:rsidRPr="00B70121" w:rsidRDefault="00B70121" w:rsidP="00B70121">
      <w:pPr>
        <w:widowControl/>
        <w:shd w:val="clear" w:color="auto" w:fill="FFFFFF"/>
        <w:ind w:firstLineChars="200" w:firstLine="640"/>
        <w:jc w:val="left"/>
        <w:rPr>
          <w:rFonts w:ascii="仿宋_GB2312" w:eastAsia="仿宋_GB2312" w:hAnsi="宋体" w:cs="宋体" w:hint="eastAsia"/>
          <w:color w:val="373535"/>
          <w:kern w:val="0"/>
          <w:sz w:val="32"/>
          <w:szCs w:val="32"/>
        </w:rPr>
      </w:pPr>
      <w:r w:rsidRPr="00B70121">
        <w:rPr>
          <w:rFonts w:ascii="仿宋_GB2312" w:eastAsia="仿宋_GB2312" w:hAnsi="宋体" w:cs="宋体" w:hint="eastAsia"/>
          <w:color w:val="373535"/>
          <w:kern w:val="0"/>
          <w:sz w:val="32"/>
          <w:szCs w:val="32"/>
        </w:rPr>
        <w:t>人民大会堂大礼堂气氛庄重热烈。主席台上方悬挂着“纪念马克思诞辰200周年大会”会标，</w:t>
      </w:r>
      <w:proofErr w:type="gramStart"/>
      <w:r w:rsidRPr="00B70121">
        <w:rPr>
          <w:rFonts w:ascii="仿宋_GB2312" w:eastAsia="仿宋_GB2312" w:hAnsi="宋体" w:cs="宋体" w:hint="eastAsia"/>
          <w:color w:val="373535"/>
          <w:kern w:val="0"/>
          <w:sz w:val="32"/>
          <w:szCs w:val="32"/>
        </w:rPr>
        <w:t>后幕正中</w:t>
      </w:r>
      <w:proofErr w:type="gramEnd"/>
      <w:r w:rsidRPr="00B70121">
        <w:rPr>
          <w:rFonts w:ascii="仿宋_GB2312" w:eastAsia="仿宋_GB2312" w:hAnsi="宋体" w:cs="宋体" w:hint="eastAsia"/>
          <w:color w:val="373535"/>
          <w:kern w:val="0"/>
          <w:sz w:val="32"/>
          <w:szCs w:val="32"/>
        </w:rPr>
        <w:t>是马克思画像和“1818－2018”字标，10面红旗分列两侧。大礼堂二层眺台悬挂标语：紧密团结在以习近平同志为核心的党中央周围，坚持和发展马克思主义，夺取新时代中国特色社会主义伟大胜利！</w:t>
      </w:r>
    </w:p>
    <w:p w:rsidR="00B70121" w:rsidRPr="00B70121" w:rsidRDefault="00B70121" w:rsidP="00B70121">
      <w:pPr>
        <w:widowControl/>
        <w:shd w:val="clear" w:color="auto" w:fill="FFFFFF"/>
        <w:ind w:firstLineChars="200" w:firstLine="640"/>
        <w:jc w:val="left"/>
        <w:rPr>
          <w:rFonts w:ascii="仿宋_GB2312" w:eastAsia="仿宋_GB2312" w:hAnsi="宋体" w:cs="宋体" w:hint="eastAsia"/>
          <w:color w:val="373535"/>
          <w:kern w:val="0"/>
          <w:sz w:val="32"/>
          <w:szCs w:val="32"/>
        </w:rPr>
      </w:pPr>
      <w:r w:rsidRPr="00B70121">
        <w:rPr>
          <w:rFonts w:ascii="仿宋_GB2312" w:eastAsia="仿宋_GB2312" w:hAnsi="宋体" w:cs="宋体" w:hint="eastAsia"/>
          <w:color w:val="373535"/>
          <w:kern w:val="0"/>
          <w:sz w:val="32"/>
          <w:szCs w:val="32"/>
        </w:rPr>
        <w:t>上午10时，大会开始。全体起立，高唱国歌。</w:t>
      </w:r>
    </w:p>
    <w:p w:rsidR="00B70121" w:rsidRPr="00B70121" w:rsidRDefault="00B70121" w:rsidP="00B70121">
      <w:pPr>
        <w:widowControl/>
        <w:shd w:val="clear" w:color="auto" w:fill="FFFFFF"/>
        <w:ind w:firstLineChars="200" w:firstLine="640"/>
        <w:jc w:val="left"/>
        <w:rPr>
          <w:rFonts w:ascii="仿宋_GB2312" w:eastAsia="仿宋_GB2312" w:hAnsi="宋体" w:cs="宋体" w:hint="eastAsia"/>
          <w:color w:val="373535"/>
          <w:kern w:val="0"/>
          <w:sz w:val="32"/>
          <w:szCs w:val="32"/>
        </w:rPr>
      </w:pPr>
      <w:r w:rsidRPr="00B70121">
        <w:rPr>
          <w:rFonts w:ascii="仿宋_GB2312" w:eastAsia="仿宋_GB2312" w:hAnsi="宋体" w:cs="宋体" w:hint="eastAsia"/>
          <w:color w:val="373535"/>
          <w:kern w:val="0"/>
          <w:sz w:val="32"/>
          <w:szCs w:val="32"/>
        </w:rPr>
        <w:t>在热烈的掌声中，习近平发表重要讲话。他表示，马克思是全世界无产阶级和劳动人民的革命导师，是马克思主义的主要创始人，是马克思主义政党的缔造者和国际共产主义的开创者，是近代以来最伟大的思想家。马克思的一生，是胸怀崇高理想、为人类解放不懈奋斗的一生，是不畏艰难险阻、为追求真理而勇攀思想高峰的一生，是为推翻旧世界、建立新世界而不息战斗的一生。</w:t>
      </w:r>
    </w:p>
    <w:p w:rsidR="00B70121" w:rsidRPr="00B70121" w:rsidRDefault="00B70121" w:rsidP="00B70121">
      <w:pPr>
        <w:widowControl/>
        <w:shd w:val="clear" w:color="auto" w:fill="FFFFFF"/>
        <w:ind w:firstLineChars="200" w:firstLine="640"/>
        <w:jc w:val="left"/>
        <w:rPr>
          <w:rFonts w:ascii="仿宋_GB2312" w:eastAsia="仿宋_GB2312" w:hAnsi="宋体" w:cs="宋体" w:hint="eastAsia"/>
          <w:color w:val="373535"/>
          <w:kern w:val="0"/>
          <w:sz w:val="32"/>
          <w:szCs w:val="32"/>
        </w:rPr>
      </w:pPr>
      <w:r w:rsidRPr="00B70121">
        <w:rPr>
          <w:rFonts w:ascii="仿宋_GB2312" w:eastAsia="仿宋_GB2312" w:hAnsi="宋体" w:cs="宋体" w:hint="eastAsia"/>
          <w:color w:val="373535"/>
          <w:kern w:val="0"/>
          <w:sz w:val="32"/>
          <w:szCs w:val="32"/>
        </w:rPr>
        <w:t>习近平强调，马克思给我们留下的最有价值、最具影响力的精神财富，就是以他名字命名的科学理论——马克思主义。这一理论犹如壮丽的日出，照亮了人类探索历史规律和寻求自身解放的道路。马克思的思想理论源于那个时代又超越了那个时代，既是那个时代精神的精华又是整个人类精神的精华。马克思主义是科学的理论，创造性地揭示了人类社</w:t>
      </w:r>
      <w:r w:rsidRPr="00B70121">
        <w:rPr>
          <w:rFonts w:ascii="仿宋_GB2312" w:eastAsia="仿宋_GB2312" w:hAnsi="宋体" w:cs="宋体" w:hint="eastAsia"/>
          <w:color w:val="373535"/>
          <w:kern w:val="0"/>
          <w:sz w:val="32"/>
          <w:szCs w:val="32"/>
        </w:rPr>
        <w:lastRenderedPageBreak/>
        <w:t>会发展规律。马克思主义是人民的理论，第一次创立了人民实现自身解放的思想体系。马克思主义是实践的理论，指引着人民改造世界的行动。马克思主义是不断发展的开放的理论，始终站在时代前沿。一部马克思主义发展史就是马克思、恩格斯以及他们的后继者们不断根据时代、实践、认识发展而发展的历史，是不断吸收人类历史上一切优秀思想文化成果丰富自己的历史。因此，马克思主义能够永葆其美妙之青春，不断探索时代发展提出的新课题、回应人类社会面临的新挑战。</w:t>
      </w:r>
    </w:p>
    <w:p w:rsidR="00B70121" w:rsidRPr="00B70121" w:rsidRDefault="00B70121" w:rsidP="00B70121">
      <w:pPr>
        <w:widowControl/>
        <w:shd w:val="clear" w:color="auto" w:fill="FFFFFF"/>
        <w:ind w:firstLineChars="200" w:firstLine="640"/>
        <w:jc w:val="left"/>
        <w:rPr>
          <w:rFonts w:ascii="仿宋_GB2312" w:eastAsia="仿宋_GB2312" w:hAnsi="宋体" w:cs="宋体" w:hint="eastAsia"/>
          <w:color w:val="373535"/>
          <w:kern w:val="0"/>
          <w:sz w:val="32"/>
          <w:szCs w:val="32"/>
        </w:rPr>
      </w:pPr>
      <w:r w:rsidRPr="00B70121">
        <w:rPr>
          <w:rFonts w:ascii="仿宋_GB2312" w:eastAsia="仿宋_GB2312" w:hAnsi="宋体" w:cs="宋体" w:hint="eastAsia"/>
          <w:color w:val="373535"/>
          <w:kern w:val="0"/>
          <w:sz w:val="32"/>
          <w:szCs w:val="32"/>
        </w:rPr>
        <w:t>习近平指出，《共产党宣言》发表170年来，马克思主义在世界上得到广泛传播。在人类思想史上，没有一种思想理论像马克思主义那样对人类产生了如此广泛而深刻的影响。马克思主义极大推进了人类文明进程，至今依然是具有重大国际影响的思想体系和话语体系，马克思至今依然被公认为“千年第一思想家”。</w:t>
      </w:r>
    </w:p>
    <w:p w:rsidR="00B70121" w:rsidRPr="00B70121" w:rsidRDefault="00B70121" w:rsidP="00B70121">
      <w:pPr>
        <w:widowControl/>
        <w:shd w:val="clear" w:color="auto" w:fill="FFFFFF"/>
        <w:ind w:firstLineChars="200" w:firstLine="640"/>
        <w:jc w:val="left"/>
        <w:rPr>
          <w:rFonts w:ascii="仿宋_GB2312" w:eastAsia="仿宋_GB2312" w:hAnsi="宋体" w:cs="宋体" w:hint="eastAsia"/>
          <w:color w:val="373535"/>
          <w:kern w:val="0"/>
          <w:sz w:val="32"/>
          <w:szCs w:val="32"/>
        </w:rPr>
      </w:pPr>
      <w:r w:rsidRPr="00B70121">
        <w:rPr>
          <w:rFonts w:ascii="仿宋_GB2312" w:eastAsia="仿宋_GB2312" w:hAnsi="宋体" w:cs="宋体" w:hint="eastAsia"/>
          <w:color w:val="373535"/>
          <w:kern w:val="0"/>
          <w:sz w:val="32"/>
          <w:szCs w:val="32"/>
        </w:rPr>
        <w:t>习近平强调，马克思主义不仅深刻改变了世界，也深刻改变了中国。实践证明，马克思主义的命运早已同中国共产党的命运、中国人民的命运、中华民族的命运紧紧连在一起，它的科学性和真理性在中国得到了充分检验，它的人民性和实践性在中国得到了充分贯彻，它的开放性和时代性在中国得到了充分彰显。实践还证明，马克思主义为中国革命、建设、改革提供了强大思想武器，使中国这个古老的东方大国</w:t>
      </w:r>
      <w:r w:rsidRPr="00B70121">
        <w:rPr>
          <w:rFonts w:ascii="仿宋_GB2312" w:eastAsia="仿宋_GB2312" w:hAnsi="宋体" w:cs="宋体" w:hint="eastAsia"/>
          <w:color w:val="373535"/>
          <w:kern w:val="0"/>
          <w:sz w:val="32"/>
          <w:szCs w:val="32"/>
        </w:rPr>
        <w:lastRenderedPageBreak/>
        <w:t>创造了人类历史上前所未有的发展奇迹。历史和人民选择马克思主义是完全正确的，中国共产党把马克思主义写在自己的旗帜上是完全正确的，坚持马克思主义基本原理同中国具体实际相结合、不断推进马克思主义中国化时代化是完全正确的。可以告慰马克思的是，马克思主义指引中国成功走上了全面建设社会主义现代化强国的康庄大道，中国共产党人作为马克思主义的忠诚信奉者、坚定实践者，正在为坚持和发展马克思主义而执着努力。</w:t>
      </w:r>
    </w:p>
    <w:p w:rsidR="00B70121" w:rsidRPr="00B70121" w:rsidRDefault="00B70121" w:rsidP="00B70121">
      <w:pPr>
        <w:widowControl/>
        <w:shd w:val="clear" w:color="auto" w:fill="FFFFFF"/>
        <w:ind w:firstLineChars="200" w:firstLine="640"/>
        <w:jc w:val="left"/>
        <w:rPr>
          <w:rFonts w:ascii="仿宋_GB2312" w:eastAsia="仿宋_GB2312" w:hAnsi="宋体" w:cs="宋体" w:hint="eastAsia"/>
          <w:color w:val="373535"/>
          <w:kern w:val="0"/>
          <w:sz w:val="32"/>
          <w:szCs w:val="32"/>
        </w:rPr>
      </w:pPr>
      <w:r w:rsidRPr="00B70121">
        <w:rPr>
          <w:rFonts w:ascii="仿宋_GB2312" w:eastAsia="仿宋_GB2312" w:hAnsi="宋体" w:cs="宋体" w:hint="eastAsia"/>
          <w:color w:val="373535"/>
          <w:kern w:val="0"/>
          <w:sz w:val="32"/>
          <w:szCs w:val="32"/>
        </w:rPr>
        <w:t>习近平指出，学习马克思，就要学习和实践马克思主义关于人类社会发展规律的思想，把共产主义远大理想同中国特色社会主义共同理想统一起来、同我们正在做的事情统一起来，坚定中国特色社会主义道路自信、理论自信、制度自信、文化自信，坚守共产党人的理想信念。学习马克思，就要学习和实践马克思主义关于坚守人民立场的思想，坚持全心全意为人民服务的根本宗旨，始终保持同人民群众的血肉联系，团结带领人民共同创造历史伟业。学习马克思，就要学习和实践马克思主义关于生产力和生产关系的思想，勇于全面深化改革，</w:t>
      </w:r>
      <w:proofErr w:type="gramStart"/>
      <w:r w:rsidRPr="00B70121">
        <w:rPr>
          <w:rFonts w:ascii="仿宋_GB2312" w:eastAsia="仿宋_GB2312" w:hAnsi="宋体" w:cs="宋体" w:hint="eastAsia"/>
          <w:color w:val="373535"/>
          <w:kern w:val="0"/>
          <w:sz w:val="32"/>
          <w:szCs w:val="32"/>
        </w:rPr>
        <w:t>自觉通过</w:t>
      </w:r>
      <w:proofErr w:type="gramEnd"/>
      <w:r w:rsidRPr="00B70121">
        <w:rPr>
          <w:rFonts w:ascii="仿宋_GB2312" w:eastAsia="仿宋_GB2312" w:hAnsi="宋体" w:cs="宋体" w:hint="eastAsia"/>
          <w:color w:val="373535"/>
          <w:kern w:val="0"/>
          <w:sz w:val="32"/>
          <w:szCs w:val="32"/>
        </w:rPr>
        <w:t>调整生产关系激发社会生产力发展活力，</w:t>
      </w:r>
      <w:proofErr w:type="gramStart"/>
      <w:r w:rsidRPr="00B70121">
        <w:rPr>
          <w:rFonts w:ascii="仿宋_GB2312" w:eastAsia="仿宋_GB2312" w:hAnsi="宋体" w:cs="宋体" w:hint="eastAsia"/>
          <w:color w:val="373535"/>
          <w:kern w:val="0"/>
          <w:sz w:val="32"/>
          <w:szCs w:val="32"/>
        </w:rPr>
        <w:t>自觉通过</w:t>
      </w:r>
      <w:proofErr w:type="gramEnd"/>
      <w:r w:rsidRPr="00B70121">
        <w:rPr>
          <w:rFonts w:ascii="仿宋_GB2312" w:eastAsia="仿宋_GB2312" w:hAnsi="宋体" w:cs="宋体" w:hint="eastAsia"/>
          <w:color w:val="373535"/>
          <w:kern w:val="0"/>
          <w:sz w:val="32"/>
          <w:szCs w:val="32"/>
        </w:rPr>
        <w:t>完善上层建筑适应经济基础发展要求，让中国特色社会主义更加符合规律地向前发展。学习马克思，就要学习和实践马克思主义关于人民民主的思想，坚定不移走中国特色社会主义政治发展道路，充分调动人民的积极性、</w:t>
      </w:r>
      <w:r w:rsidRPr="00B70121">
        <w:rPr>
          <w:rFonts w:ascii="仿宋_GB2312" w:eastAsia="仿宋_GB2312" w:hAnsi="宋体" w:cs="宋体" w:hint="eastAsia"/>
          <w:color w:val="373535"/>
          <w:kern w:val="0"/>
          <w:sz w:val="32"/>
          <w:szCs w:val="32"/>
        </w:rPr>
        <w:lastRenderedPageBreak/>
        <w:t>主动性、创造性，更加切实、更有成效地实施人民民主。学习马克思，就要学习和实践马克思主义关于文化建设的思想，巩固马克思主义在意识形态领域的指导地位，发展社会主义先进文化，加强社会主义精神文明建设，不断铸就中华文化新辉煌。学习马克思，就要学习和实践马克思主义关于社会建设的思想，坚持以人民为中心的发展思想，不断保障和改善民生，促进社会公平正义，</w:t>
      </w:r>
      <w:proofErr w:type="gramStart"/>
      <w:r w:rsidRPr="00B70121">
        <w:rPr>
          <w:rFonts w:ascii="仿宋_GB2312" w:eastAsia="仿宋_GB2312" w:hAnsi="宋体" w:cs="宋体" w:hint="eastAsia"/>
          <w:color w:val="373535"/>
          <w:kern w:val="0"/>
          <w:sz w:val="32"/>
          <w:szCs w:val="32"/>
        </w:rPr>
        <w:t>让发展</w:t>
      </w:r>
      <w:proofErr w:type="gramEnd"/>
      <w:r w:rsidRPr="00B70121">
        <w:rPr>
          <w:rFonts w:ascii="仿宋_GB2312" w:eastAsia="仿宋_GB2312" w:hAnsi="宋体" w:cs="宋体" w:hint="eastAsia"/>
          <w:color w:val="373535"/>
          <w:kern w:val="0"/>
          <w:sz w:val="32"/>
          <w:szCs w:val="32"/>
        </w:rPr>
        <w:t>成果更多更公平惠及全体人民，朝着实现全体人民共同富裕不断迈进。学习马克思，就要学习和实践马克思主义关于人与自然关系的思想，坚持人与自然和谐共生，动员全社会力量推进生态文明建设，共建美丽中国。学习马克思，就要学习和实践马克思主义关于世界历史的思想，坚持和平发展道路，坚持独立自主的和平外交政策，坚持互利共赢的开放战略，同各国人民一道努力构建人类命运共同体，把世界建设得更加美好。学习马克思，就要学习和实践马克思主义关于马克思主义政党建设的思想，增强政治意识、大局意识、核心意识、看齐意识，持之以恒推进全面从严治党，坚决维护党中央权威和集中统一领导，永远保持共产党人政治本色。</w:t>
      </w:r>
    </w:p>
    <w:p w:rsidR="00B70121" w:rsidRPr="00B70121" w:rsidRDefault="00B70121" w:rsidP="00B70121">
      <w:pPr>
        <w:widowControl/>
        <w:shd w:val="clear" w:color="auto" w:fill="FFFFFF"/>
        <w:ind w:firstLineChars="200" w:firstLine="640"/>
        <w:jc w:val="left"/>
        <w:rPr>
          <w:rFonts w:ascii="仿宋_GB2312" w:eastAsia="仿宋_GB2312" w:hAnsi="宋体" w:cs="宋体" w:hint="eastAsia"/>
          <w:color w:val="373535"/>
          <w:kern w:val="0"/>
          <w:sz w:val="32"/>
          <w:szCs w:val="32"/>
        </w:rPr>
      </w:pPr>
      <w:r w:rsidRPr="00B70121">
        <w:rPr>
          <w:rFonts w:ascii="仿宋_GB2312" w:eastAsia="仿宋_GB2312" w:hAnsi="宋体" w:cs="宋体" w:hint="eastAsia"/>
          <w:color w:val="373535"/>
          <w:kern w:val="0"/>
          <w:sz w:val="32"/>
          <w:szCs w:val="32"/>
        </w:rPr>
        <w:t>习近平强调，中国共产党是用马克思主义武装起来的政党，马克思主义是中国共产党人理想信念的灵魂。回顾党的奋斗历程可以发现，中国共产党之所以能够历经艰难困苦而不断发展壮大，很重要的一个原因就是我们党始终重视思想</w:t>
      </w:r>
      <w:r w:rsidRPr="00B70121">
        <w:rPr>
          <w:rFonts w:ascii="仿宋_GB2312" w:eastAsia="仿宋_GB2312" w:hAnsi="宋体" w:cs="宋体" w:hint="eastAsia"/>
          <w:color w:val="373535"/>
          <w:kern w:val="0"/>
          <w:sz w:val="32"/>
          <w:szCs w:val="32"/>
        </w:rPr>
        <w:lastRenderedPageBreak/>
        <w:t>建党、理论强党，使全党始终保持统一的思想、坚定的意志、协调的行动、强大的战斗力。当前，改革发展稳定任务之重、矛盾风险挑战之多、治国理政考验之大都是前所未有的。我们要赢得优势、赢得主动、赢得未来，必须不断提高运用马克思主义分析和解决实际问题的能力，不断提高运用科学理论指导我们应对重大挑战、抵御重大风险、克服重大阻力、化解重大矛盾、解决重大问题的能力，以更宽广的视野、更长远的眼光来思考把握未来发展面临的一系列重大问题，不断坚定马克思主义信仰和共产主义理想。</w:t>
      </w:r>
    </w:p>
    <w:p w:rsidR="00B70121" w:rsidRPr="00B70121" w:rsidRDefault="00B70121" w:rsidP="00B70121">
      <w:pPr>
        <w:widowControl/>
        <w:shd w:val="clear" w:color="auto" w:fill="FFFFFF"/>
        <w:ind w:firstLineChars="200" w:firstLine="640"/>
        <w:jc w:val="left"/>
        <w:rPr>
          <w:rFonts w:ascii="仿宋_GB2312" w:eastAsia="仿宋_GB2312" w:hAnsi="宋体" w:cs="宋体" w:hint="eastAsia"/>
          <w:color w:val="373535"/>
          <w:kern w:val="0"/>
          <w:sz w:val="32"/>
          <w:szCs w:val="32"/>
        </w:rPr>
      </w:pPr>
      <w:r w:rsidRPr="00B70121">
        <w:rPr>
          <w:rFonts w:ascii="仿宋_GB2312" w:eastAsia="仿宋_GB2312" w:hAnsi="宋体" w:cs="宋体" w:hint="eastAsia"/>
          <w:color w:val="373535"/>
          <w:kern w:val="0"/>
          <w:sz w:val="32"/>
          <w:szCs w:val="32"/>
        </w:rPr>
        <w:t>习近平指出，全党同志特别是各级领导干部要更加自觉、更加刻苦地学习马克思列宁主义，学习毛泽东思想、邓小平理论、“三个代表”重要思想、科学发展观，学习新时代中国特色社会主义思想。要深入学、持久学、刻苦学，带着问题学、联系实际学，更好把科学思想理论转化为认识世界、改造世界的强大物质力量。共产党人要把读马克思主义经典、悟马克思主义原理当作一种生活习惯、当作一种精神追求，用经典涵养正气、淬炼思想、升华境界、指导实践。</w:t>
      </w:r>
    </w:p>
    <w:p w:rsidR="00B70121" w:rsidRPr="00B70121" w:rsidRDefault="00B70121" w:rsidP="00B70121">
      <w:pPr>
        <w:widowControl/>
        <w:shd w:val="clear" w:color="auto" w:fill="FFFFFF"/>
        <w:ind w:firstLineChars="200" w:firstLine="640"/>
        <w:jc w:val="left"/>
        <w:rPr>
          <w:rFonts w:ascii="仿宋_GB2312" w:eastAsia="仿宋_GB2312" w:hAnsi="宋体" w:cs="宋体" w:hint="eastAsia"/>
          <w:color w:val="373535"/>
          <w:kern w:val="0"/>
          <w:sz w:val="32"/>
          <w:szCs w:val="32"/>
        </w:rPr>
      </w:pPr>
      <w:r w:rsidRPr="00B70121">
        <w:rPr>
          <w:rFonts w:ascii="仿宋_GB2312" w:eastAsia="仿宋_GB2312" w:hAnsi="宋体" w:cs="宋体" w:hint="eastAsia"/>
          <w:color w:val="373535"/>
          <w:kern w:val="0"/>
          <w:sz w:val="32"/>
          <w:szCs w:val="32"/>
        </w:rPr>
        <w:t>习近平强调，对待科学的理论必须有科学的态度。理论的生命力在于不断创新，推动马克思主义不断发展是中国共产党人的神圣职责。我们要坚持用马克思主义观察时代、解读时代、引领时代，用鲜活丰富的当代中国实践来推动马克思主义发展，用宽广视野吸收人类创造的一切优秀文明成果，</w:t>
      </w:r>
      <w:r w:rsidRPr="00B70121">
        <w:rPr>
          <w:rFonts w:ascii="仿宋_GB2312" w:eastAsia="仿宋_GB2312" w:hAnsi="宋体" w:cs="宋体" w:hint="eastAsia"/>
          <w:color w:val="373535"/>
          <w:kern w:val="0"/>
          <w:sz w:val="32"/>
          <w:szCs w:val="32"/>
        </w:rPr>
        <w:lastRenderedPageBreak/>
        <w:t>坚持在改革中守正出新、不断超越自己，在开放中博采众长、不断完善自己，不断深化对共产党执政规律、社会主义建设规律、人类社会发展规律的认识，不断开辟当代中国马克思主义、21世纪马克思主义新境界。（讲话全文另发）</w:t>
      </w:r>
    </w:p>
    <w:p w:rsidR="00B70121" w:rsidRPr="00B70121" w:rsidRDefault="00B70121" w:rsidP="00B70121">
      <w:pPr>
        <w:widowControl/>
        <w:shd w:val="clear" w:color="auto" w:fill="FFFFFF"/>
        <w:ind w:firstLineChars="200" w:firstLine="640"/>
        <w:jc w:val="left"/>
        <w:rPr>
          <w:rFonts w:ascii="仿宋_GB2312" w:eastAsia="仿宋_GB2312" w:hAnsi="宋体" w:cs="宋体" w:hint="eastAsia"/>
          <w:color w:val="373535"/>
          <w:kern w:val="0"/>
          <w:sz w:val="32"/>
          <w:szCs w:val="32"/>
        </w:rPr>
      </w:pPr>
      <w:r w:rsidRPr="00B70121">
        <w:rPr>
          <w:rFonts w:ascii="仿宋_GB2312" w:eastAsia="仿宋_GB2312" w:hAnsi="宋体" w:cs="宋体" w:hint="eastAsia"/>
          <w:color w:val="373535"/>
          <w:kern w:val="0"/>
          <w:sz w:val="32"/>
          <w:szCs w:val="32"/>
        </w:rPr>
        <w:t>王沪宁在主持大会时说，习近平总书记的重要讲话，高屋建瓴，视野宏大，思想深刻，内容丰富，是一篇光辉的马克思主义纲领性文献。我们要认真学习、深入领会，更加紧密地团结在以习近平同志为核心的党中央周围，以更加昂扬的斗志、更加有为的举措，为实现“两个一百年”奋斗目标、实现中华民族伟大复兴的中国梦不懈奋斗。</w:t>
      </w:r>
    </w:p>
    <w:p w:rsidR="00B70121" w:rsidRDefault="00B70121" w:rsidP="00B70121">
      <w:pPr>
        <w:widowControl/>
        <w:shd w:val="clear" w:color="auto" w:fill="FFFFFF"/>
        <w:ind w:firstLineChars="200" w:firstLine="640"/>
        <w:jc w:val="left"/>
        <w:rPr>
          <w:rFonts w:ascii="仿宋_GB2312" w:eastAsia="仿宋_GB2312" w:hAnsi="宋体" w:cs="宋体" w:hint="eastAsia"/>
          <w:color w:val="373535"/>
          <w:kern w:val="0"/>
          <w:sz w:val="32"/>
          <w:szCs w:val="32"/>
        </w:rPr>
      </w:pPr>
      <w:r w:rsidRPr="00B70121">
        <w:rPr>
          <w:rFonts w:ascii="仿宋_GB2312" w:eastAsia="仿宋_GB2312" w:hAnsi="宋体" w:cs="宋体" w:hint="eastAsia"/>
          <w:color w:val="373535"/>
          <w:kern w:val="0"/>
          <w:sz w:val="32"/>
          <w:szCs w:val="32"/>
        </w:rPr>
        <w:t>大会在雄壮的《国际歌》声中结束。</w:t>
      </w:r>
    </w:p>
    <w:p w:rsidR="00B70121" w:rsidRPr="00B70121" w:rsidRDefault="00B70121" w:rsidP="00B70121">
      <w:pPr>
        <w:widowControl/>
        <w:shd w:val="clear" w:color="auto" w:fill="FFFFFF"/>
        <w:ind w:firstLineChars="200" w:firstLine="640"/>
        <w:jc w:val="left"/>
        <w:rPr>
          <w:rFonts w:ascii="仿宋_GB2312" w:eastAsia="仿宋_GB2312" w:hAnsi="宋体" w:cs="宋体" w:hint="eastAsia"/>
          <w:color w:val="373535"/>
          <w:kern w:val="0"/>
          <w:sz w:val="32"/>
          <w:szCs w:val="32"/>
        </w:rPr>
      </w:pPr>
      <w:r w:rsidRPr="00B70121">
        <w:rPr>
          <w:rFonts w:ascii="仿宋_GB2312" w:eastAsia="仿宋_GB2312" w:hAnsi="宋体" w:cs="宋体" w:hint="eastAsia"/>
          <w:color w:val="373535"/>
          <w:kern w:val="0"/>
          <w:sz w:val="32"/>
          <w:szCs w:val="32"/>
        </w:rPr>
        <w:t>在京中共中央政治局委员、中央书记处书记，全国人大常委会副委员长，国务委员，最高人民法院院长，最高人民检察院检察长，全国政协副主席，以及中央军委委员出席大会。</w:t>
      </w:r>
    </w:p>
    <w:p w:rsidR="00B70121" w:rsidRPr="00B70121" w:rsidRDefault="00B70121" w:rsidP="00B70121">
      <w:pPr>
        <w:widowControl/>
        <w:shd w:val="clear" w:color="auto" w:fill="FFFFFF"/>
        <w:ind w:firstLineChars="200" w:firstLine="640"/>
        <w:jc w:val="left"/>
        <w:rPr>
          <w:rFonts w:ascii="仿宋_GB2312" w:eastAsia="仿宋_GB2312" w:hAnsi="宋体" w:cs="宋体" w:hint="eastAsia"/>
          <w:color w:val="373535"/>
          <w:kern w:val="0"/>
          <w:sz w:val="32"/>
          <w:szCs w:val="32"/>
        </w:rPr>
      </w:pPr>
      <w:r w:rsidRPr="00B70121">
        <w:rPr>
          <w:rFonts w:ascii="仿宋_GB2312" w:eastAsia="仿宋_GB2312" w:hAnsi="宋体" w:cs="宋体" w:hint="eastAsia"/>
          <w:color w:val="373535"/>
          <w:kern w:val="0"/>
          <w:sz w:val="32"/>
          <w:szCs w:val="32"/>
        </w:rPr>
        <w:t>中央党政军群各部门和北京市主要负责同志，各民主党派中央、全国工商联负责人和无党派人士代表，中央宣传文化单位领导班子成员，参加纪念马克思诞辰200周年理论研讨会、第二届世界马克思主义大会的代表，首都社科理论界和高校马克思主义学院师生代表、基层党员和群众代表，解放军和武警部队官兵代表等约3000人参加大会。</w:t>
      </w:r>
    </w:p>
    <w:p w:rsidR="00ED1F34" w:rsidRPr="00B70121" w:rsidRDefault="00ED1F34"/>
    <w:sectPr w:rsidR="00ED1F34" w:rsidRPr="00B70121" w:rsidSect="00ED1F3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7139" w:rsidRDefault="00CE7139" w:rsidP="00B70121">
      <w:r>
        <w:separator/>
      </w:r>
    </w:p>
  </w:endnote>
  <w:endnote w:type="continuationSeparator" w:id="0">
    <w:p w:rsidR="00CE7139" w:rsidRDefault="00CE7139" w:rsidP="00B701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ź�">
    <w:altName w:val="Times New Roman"/>
    <w:panose1 w:val="00000000000000000000"/>
    <w:charset w:val="00"/>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7139" w:rsidRDefault="00CE7139" w:rsidP="00B70121">
      <w:r>
        <w:separator/>
      </w:r>
    </w:p>
  </w:footnote>
  <w:footnote w:type="continuationSeparator" w:id="0">
    <w:p w:rsidR="00CE7139" w:rsidRDefault="00CE7139" w:rsidP="00B701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70121"/>
    <w:rsid w:val="00B70121"/>
    <w:rsid w:val="00CE7139"/>
    <w:rsid w:val="00ED001B"/>
    <w:rsid w:val="00ED1F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F34"/>
    <w:pPr>
      <w:widowControl w:val="0"/>
      <w:jc w:val="both"/>
    </w:pPr>
  </w:style>
  <w:style w:type="paragraph" w:styleId="2">
    <w:name w:val="heading 2"/>
    <w:basedOn w:val="a"/>
    <w:link w:val="2Char"/>
    <w:uiPriority w:val="9"/>
    <w:qFormat/>
    <w:rsid w:val="00B70121"/>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701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70121"/>
    <w:rPr>
      <w:sz w:val="18"/>
      <w:szCs w:val="18"/>
    </w:rPr>
  </w:style>
  <w:style w:type="paragraph" w:styleId="a4">
    <w:name w:val="footer"/>
    <w:basedOn w:val="a"/>
    <w:link w:val="Char0"/>
    <w:uiPriority w:val="99"/>
    <w:semiHidden/>
    <w:unhideWhenUsed/>
    <w:rsid w:val="00B7012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70121"/>
    <w:rPr>
      <w:sz w:val="18"/>
      <w:szCs w:val="18"/>
    </w:rPr>
  </w:style>
  <w:style w:type="character" w:customStyle="1" w:styleId="2Char">
    <w:name w:val="标题 2 Char"/>
    <w:basedOn w:val="a0"/>
    <w:link w:val="2"/>
    <w:uiPriority w:val="9"/>
    <w:rsid w:val="00B70121"/>
    <w:rPr>
      <w:rFonts w:ascii="宋体" w:eastAsia="宋体" w:hAnsi="宋体" w:cs="宋体"/>
      <w:b/>
      <w:bCs/>
      <w:kern w:val="0"/>
      <w:sz w:val="36"/>
      <w:szCs w:val="36"/>
    </w:rPr>
  </w:style>
  <w:style w:type="paragraph" w:customStyle="1" w:styleId="subtitle">
    <w:name w:val="subtitle"/>
    <w:basedOn w:val="a"/>
    <w:rsid w:val="00B70121"/>
    <w:pPr>
      <w:widowControl/>
      <w:spacing w:before="100" w:beforeAutospacing="1" w:after="100" w:afterAutospacing="1"/>
      <w:jc w:val="left"/>
    </w:pPr>
    <w:rPr>
      <w:rFonts w:ascii="宋体" w:eastAsia="宋体" w:hAnsi="宋体" w:cs="宋体"/>
      <w:kern w:val="0"/>
      <w:sz w:val="24"/>
      <w:szCs w:val="24"/>
    </w:rPr>
  </w:style>
  <w:style w:type="paragraph" w:styleId="a5">
    <w:name w:val="Normal (Web)"/>
    <w:basedOn w:val="a"/>
    <w:uiPriority w:val="99"/>
    <w:semiHidden/>
    <w:unhideWhenUsed/>
    <w:rsid w:val="00B7012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80538156">
      <w:bodyDiv w:val="1"/>
      <w:marLeft w:val="0"/>
      <w:marRight w:val="0"/>
      <w:marTop w:val="0"/>
      <w:marBottom w:val="0"/>
      <w:divBdr>
        <w:top w:val="none" w:sz="0" w:space="0" w:color="auto"/>
        <w:left w:val="none" w:sz="0" w:space="0" w:color="auto"/>
        <w:bottom w:val="none" w:sz="0" w:space="0" w:color="auto"/>
        <w:right w:val="none" w:sz="0" w:space="0" w:color="auto"/>
      </w:divBdr>
      <w:divsChild>
        <w:div w:id="1496340020">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552</Words>
  <Characters>3148</Characters>
  <Application>Microsoft Office Word</Application>
  <DocSecurity>0</DocSecurity>
  <Lines>26</Lines>
  <Paragraphs>7</Paragraphs>
  <ScaleCrop>false</ScaleCrop>
  <Company>微软中国</Company>
  <LinksUpToDate>false</LinksUpToDate>
  <CharactersWithSpaces>3693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2018-06-04T02:41:00Z</dcterms:created>
  <dcterms:modified xsi:type="dcterms:W3CDTF">2018-06-04T02:47:00Z</dcterms:modified>
</cp:coreProperties>
</file>